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624B" w:rsidRDefault="003B624B">
      <w:proofErr w:type="spellStart"/>
      <w:r>
        <w:t>Tyee</w:t>
      </w:r>
      <w:proofErr w:type="spellEnd"/>
      <w:r>
        <w:t xml:space="preserve"> Complex Ecosystem Presentation Organizer</w:t>
      </w:r>
    </w:p>
    <w:p w:rsidR="003B624B" w:rsidRDefault="003B624B">
      <w:r>
        <w:t>To help your group or</w:t>
      </w:r>
      <w:bookmarkStart w:id="0" w:name="_GoBack"/>
      <w:bookmarkEnd w:id="0"/>
      <w:r>
        <w:t xml:space="preserve">ganize the information you have collected regarding the ecosystem of the </w:t>
      </w:r>
      <w:proofErr w:type="spellStart"/>
      <w:r>
        <w:t>Tyee</w:t>
      </w:r>
      <w:proofErr w:type="spellEnd"/>
      <w:r>
        <w:t xml:space="preserve"> Campus, everyone should rea</w:t>
      </w:r>
      <w:r w:rsidR="00505CC6">
        <w:t>d</w:t>
      </w:r>
      <w:r>
        <w:t xml:space="preserve"> pages 377-382 of the BSCS Biology book and take notes in the space provided below.  Next, each member of your group will be responsible for investigating and sharing about at least one of the following:</w:t>
      </w:r>
    </w:p>
    <w:p w:rsidR="003B624B" w:rsidRDefault="003B624B">
      <w:r>
        <w:t xml:space="preserve">Carbon Cycle (C) – BSCS Biology book p. 313 (Need to Know) </w:t>
      </w:r>
    </w:p>
    <w:p w:rsidR="003B624B" w:rsidRDefault="003B624B">
      <w:r>
        <w:t xml:space="preserve">Water Cycle (HO) – </w:t>
      </w:r>
      <w:r>
        <w:t>BSCS Biology book p. 3</w:t>
      </w:r>
      <w:r>
        <w:t>79 (figure E9.6)</w:t>
      </w:r>
      <w:r>
        <w:t>,</w:t>
      </w:r>
    </w:p>
    <w:p w:rsidR="003B624B" w:rsidRDefault="003B624B">
      <w:r>
        <w:t xml:space="preserve">Nitrogen Cycle (N) - </w:t>
      </w:r>
      <w:r>
        <w:t xml:space="preserve">BSCS </w:t>
      </w:r>
      <w:r>
        <w:t>Biology book p. 679-680</w:t>
      </w:r>
      <w:r w:rsidR="00505CC6">
        <w:t xml:space="preserve">, </w:t>
      </w:r>
      <w:proofErr w:type="spellStart"/>
      <w:r w:rsidR="00505CC6">
        <w:t>Eart</w:t>
      </w:r>
      <w:r>
        <w:t>hComm</w:t>
      </w:r>
      <w:proofErr w:type="spellEnd"/>
      <w:r>
        <w:t xml:space="preserve"> book p. 191</w:t>
      </w:r>
    </w:p>
    <w:p w:rsidR="003B624B" w:rsidRDefault="003B624B">
      <w:pPr>
        <w:pBdr>
          <w:bottom w:val="single" w:sz="12" w:space="1" w:color="auto"/>
        </w:pBdr>
      </w:pPr>
      <w:r>
        <w:t xml:space="preserve">Energy Cycle - </w:t>
      </w:r>
      <w:r>
        <w:t xml:space="preserve">BSCS </w:t>
      </w:r>
      <w:r>
        <w:t>Biology book p. 386 (Figure E9.11), p.387 (Figure E9.12)</w:t>
      </w:r>
    </w:p>
    <w:p w:rsidR="003B624B" w:rsidRDefault="003B624B">
      <w:r>
        <w:t>Notes on pages 377-382</w:t>
      </w:r>
    </w:p>
    <w:p w:rsidR="003B624B" w:rsidRDefault="003B624B"/>
    <w:sectPr w:rsidR="003B624B">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624B" w:rsidRDefault="003B624B" w:rsidP="003B624B">
      <w:pPr>
        <w:spacing w:after="0" w:line="240" w:lineRule="auto"/>
      </w:pPr>
      <w:r>
        <w:separator/>
      </w:r>
    </w:p>
  </w:endnote>
  <w:endnote w:type="continuationSeparator" w:id="0">
    <w:p w:rsidR="003B624B" w:rsidRDefault="003B624B" w:rsidP="003B6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624B" w:rsidRDefault="003B624B">
    <w:pPr>
      <w:pStyle w:val="Footer"/>
    </w:pPr>
    <w:r>
      <w:t>Write notes on at least one cycle on the back of this paper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624B" w:rsidRDefault="003B624B" w:rsidP="003B624B">
      <w:pPr>
        <w:spacing w:after="0" w:line="240" w:lineRule="auto"/>
      </w:pPr>
      <w:r>
        <w:separator/>
      </w:r>
    </w:p>
  </w:footnote>
  <w:footnote w:type="continuationSeparator" w:id="0">
    <w:p w:rsidR="003B624B" w:rsidRDefault="003B624B" w:rsidP="003B62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624B" w:rsidRDefault="003B624B">
    <w:pPr>
      <w:pStyle w:val="Header"/>
    </w:pPr>
    <w:r>
      <w:t>Name:</w:t>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24B"/>
    <w:rsid w:val="003B624B"/>
    <w:rsid w:val="00505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0C804D-8555-4E1F-81E1-F715207C9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6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624B"/>
  </w:style>
  <w:style w:type="paragraph" w:styleId="Footer">
    <w:name w:val="footer"/>
    <w:basedOn w:val="Normal"/>
    <w:link w:val="FooterChar"/>
    <w:uiPriority w:val="99"/>
    <w:unhideWhenUsed/>
    <w:rsid w:val="003B6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624B"/>
  </w:style>
  <w:style w:type="paragraph" w:styleId="BalloonText">
    <w:name w:val="Balloon Text"/>
    <w:basedOn w:val="Normal"/>
    <w:link w:val="BalloonTextChar"/>
    <w:uiPriority w:val="99"/>
    <w:semiHidden/>
    <w:unhideWhenUsed/>
    <w:rsid w:val="003B62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62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100</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Technology Services</Company>
  <LinksUpToDate>false</LinksUpToDate>
  <CharactersWithSpaces>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Swart, David A</dc:creator>
  <cp:keywords/>
  <dc:description/>
  <cp:lastModifiedBy>Swart, David A</cp:lastModifiedBy>
  <cp:revision>1</cp:revision>
  <cp:lastPrinted>2014-04-30T14:22:00Z</cp:lastPrinted>
  <dcterms:created xsi:type="dcterms:W3CDTF">2014-04-30T14:13:00Z</dcterms:created>
  <dcterms:modified xsi:type="dcterms:W3CDTF">2014-04-30T14:55:00Z</dcterms:modified>
</cp:coreProperties>
</file>